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B6812" w14:textId="2EDC8834" w:rsidR="00B9767C" w:rsidRDefault="00EB1475" w:rsidP="00745574">
      <w:pPr>
        <w:pStyle w:val="Title"/>
      </w:pPr>
      <w:r>
        <w:t>n</w:t>
      </w:r>
      <w:r w:rsidR="002858AB">
        <w:t xml:space="preserve">ature </w:t>
      </w:r>
      <w:r>
        <w:t>c</w:t>
      </w:r>
      <w:r w:rsidR="002858AB">
        <w:t xml:space="preserve">onnection </w:t>
      </w:r>
      <w:r>
        <w:t>s</w:t>
      </w:r>
      <w:r w:rsidR="002858AB">
        <w:t>upport</w:t>
      </w:r>
      <w:r>
        <w:t xml:space="preserve"> services</w:t>
      </w:r>
    </w:p>
    <w:p w14:paraId="55C0D831" w14:textId="739AB045" w:rsidR="003C26A8" w:rsidRDefault="003C26A8" w:rsidP="003C26A8">
      <w:pPr>
        <w:pStyle w:val="Heading1"/>
      </w:pPr>
      <w:r>
        <w:t xml:space="preserve">What </w:t>
      </w:r>
      <w:r w:rsidR="00922E3D">
        <w:t>i</w:t>
      </w:r>
      <w:r w:rsidR="00D4178C">
        <w:t>s</w:t>
      </w:r>
      <w:r>
        <w:t xml:space="preserve"> nature connection support</w:t>
      </w:r>
      <w:r w:rsidR="00EB1475">
        <w:t xml:space="preserve"> services</w:t>
      </w:r>
      <w:r>
        <w:t>?</w:t>
      </w:r>
    </w:p>
    <w:p w14:paraId="6232B8A0" w14:textId="45DD19BC" w:rsidR="003C26A8" w:rsidRDefault="00E17409" w:rsidP="003C26A8">
      <w:r>
        <w:t>We</w:t>
      </w:r>
      <w:r w:rsidR="003C26A8">
        <w:t xml:space="preserve"> support participants to </w:t>
      </w:r>
      <w:r w:rsidR="009B4A45">
        <w:t>be in</w:t>
      </w:r>
      <w:r w:rsidR="00B0456A">
        <w:t xml:space="preserve"> nature and </w:t>
      </w:r>
      <w:r>
        <w:t>access</w:t>
      </w:r>
      <w:r w:rsidR="003C26A8">
        <w:t xml:space="preserve"> the </w:t>
      </w:r>
      <w:r w:rsidR="009B4A45">
        <w:t xml:space="preserve">wellbeing </w:t>
      </w:r>
      <w:r w:rsidR="003C26A8">
        <w:t>benefits of nature-connection</w:t>
      </w:r>
      <w:r w:rsidR="00B0456A">
        <w:t>.</w:t>
      </w:r>
      <w:r w:rsidR="003C26A8">
        <w:t xml:space="preserve"> These </w:t>
      </w:r>
      <w:r w:rsidR="005673B9">
        <w:t>specialised</w:t>
      </w:r>
      <w:r w:rsidR="003C26A8">
        <w:t xml:space="preserve"> supports are</w:t>
      </w:r>
      <w:r w:rsidR="003C26A8" w:rsidRPr="00010B11">
        <w:t xml:space="preserve"> </w:t>
      </w:r>
      <w:r w:rsidR="003C26A8">
        <w:t>delivered by skilled and experienced mentors and are especially suitable for people with psychosocial disability.</w:t>
      </w:r>
    </w:p>
    <w:p w14:paraId="43388CC6" w14:textId="77777777" w:rsidR="003C26A8" w:rsidRDefault="003C26A8" w:rsidP="003C26A8">
      <w:pPr>
        <w:spacing w:after="120" w:line="276" w:lineRule="auto"/>
      </w:pPr>
      <w:r w:rsidRPr="003C26A8">
        <w:rPr>
          <w:rStyle w:val="Heading3Char"/>
        </w:rPr>
        <w:t>Accessible</w:t>
      </w:r>
      <w:r>
        <w:t xml:space="preserve"> – Supports are local, safe, and transportation is provided</w:t>
      </w:r>
    </w:p>
    <w:p w14:paraId="6B7D545B" w14:textId="77777777" w:rsidR="003C26A8" w:rsidRDefault="003C26A8" w:rsidP="003C26A8">
      <w:pPr>
        <w:spacing w:after="120" w:line="276" w:lineRule="auto"/>
      </w:pPr>
      <w:r w:rsidRPr="003C26A8">
        <w:rPr>
          <w:rStyle w:val="Heading3Char"/>
        </w:rPr>
        <w:t>Enjoyable</w:t>
      </w:r>
      <w:r>
        <w:t xml:space="preserve"> – Activities are engaging, unique, and non-stigmatising</w:t>
      </w:r>
    </w:p>
    <w:p w14:paraId="421A0B63" w14:textId="03309390" w:rsidR="003C26A8" w:rsidRPr="00251971" w:rsidRDefault="003C26A8" w:rsidP="00452E6C">
      <w:pPr>
        <w:spacing w:after="120" w:line="276" w:lineRule="auto"/>
      </w:pPr>
      <w:r w:rsidRPr="003C26A8">
        <w:rPr>
          <w:rStyle w:val="Heading3Char"/>
        </w:rPr>
        <w:t>Beneficial</w:t>
      </w:r>
      <w:r>
        <w:t xml:space="preserve"> – Participants access the wellbeing benefits of nature-connection</w:t>
      </w:r>
      <w:r w:rsidR="00452E6C">
        <w:t xml:space="preserve"> while </w:t>
      </w:r>
      <w:r w:rsidR="00443603">
        <w:t>build</w:t>
      </w:r>
      <w:r w:rsidR="00452E6C">
        <w:t>ing</w:t>
      </w:r>
      <w:r w:rsidR="00443603">
        <w:t xml:space="preserve"> their</w:t>
      </w:r>
      <w:r w:rsidR="00452E6C" w:rsidRPr="00452E6C">
        <w:t xml:space="preserve"> knowledge, skills, and experiences</w:t>
      </w:r>
    </w:p>
    <w:p w14:paraId="53B02473" w14:textId="39D218D8" w:rsidR="002858AB" w:rsidRDefault="00922E3D" w:rsidP="002858AB">
      <w:pPr>
        <w:pStyle w:val="Heading1"/>
      </w:pPr>
      <w:r>
        <w:t>What are the benefits of</w:t>
      </w:r>
      <w:bookmarkStart w:id="0" w:name="_GoBack"/>
      <w:bookmarkEnd w:id="0"/>
      <w:r w:rsidR="002858AB">
        <w:t xml:space="preserve"> nature</w:t>
      </w:r>
      <w:r w:rsidR="001A1B92">
        <w:t>-</w:t>
      </w:r>
      <w:r w:rsidR="002858AB">
        <w:t>connection?</w:t>
      </w:r>
    </w:p>
    <w:p w14:paraId="30E09C7D" w14:textId="19D1C5BE" w:rsidR="00A95FE9" w:rsidRDefault="00962B45" w:rsidP="00A95FE9">
      <w:r>
        <w:t>C</w:t>
      </w:r>
      <w:r w:rsidR="00A95FE9">
        <w:t>onnecting to the natural world brings</w:t>
      </w:r>
      <w:r w:rsidR="00B9767C">
        <w:t xml:space="preserve"> </w:t>
      </w:r>
      <w:r w:rsidR="0084686C">
        <w:t xml:space="preserve">us </w:t>
      </w:r>
      <w:r w:rsidR="00B9767C" w:rsidRPr="00B9767C">
        <w:t xml:space="preserve">many </w:t>
      </w:r>
      <w:r w:rsidR="00B9767C">
        <w:t>physical, mental, and social</w:t>
      </w:r>
      <w:r w:rsidR="00B9767C" w:rsidRPr="00B9767C">
        <w:t xml:space="preserve"> </w:t>
      </w:r>
      <w:r w:rsidR="00412662">
        <w:t xml:space="preserve">wellbeing </w:t>
      </w:r>
      <w:r w:rsidR="00BA4556">
        <w:t>benefits</w:t>
      </w:r>
      <w:r w:rsidR="00B9767C">
        <w:t>.</w:t>
      </w:r>
      <w:r w:rsidR="00A95FE9" w:rsidRPr="00A95FE9">
        <w:t xml:space="preserve"> </w:t>
      </w:r>
      <w:r w:rsidR="00A95FE9">
        <w:t>For example, spending time in nature:</w:t>
      </w:r>
    </w:p>
    <w:p w14:paraId="101EBDF2" w14:textId="77777777" w:rsidR="00AD5608" w:rsidRDefault="00BA4556" w:rsidP="00B9767C">
      <w:pPr>
        <w:pStyle w:val="ListParagraph"/>
        <w:numPr>
          <w:ilvl w:val="0"/>
          <w:numId w:val="2"/>
        </w:numPr>
      </w:pPr>
      <w:r>
        <w:t>Improv</w:t>
      </w:r>
      <w:r w:rsidR="00AD5608">
        <w:t>es</w:t>
      </w:r>
      <w:r>
        <w:t xml:space="preserve"> mood and self-esteem </w:t>
      </w:r>
    </w:p>
    <w:p w14:paraId="7FBEA881" w14:textId="18C3B356" w:rsidR="00BA4556" w:rsidRDefault="00AD5608" w:rsidP="00B9767C">
      <w:pPr>
        <w:pStyle w:val="ListParagraph"/>
        <w:numPr>
          <w:ilvl w:val="0"/>
          <w:numId w:val="2"/>
        </w:numPr>
      </w:pPr>
      <w:r>
        <w:t>R</w:t>
      </w:r>
      <w:r w:rsidR="00BA4556">
        <w:t>educ</w:t>
      </w:r>
      <w:r>
        <w:t>es</w:t>
      </w:r>
      <w:r w:rsidR="00BA4556">
        <w:t xml:space="preserve"> stress</w:t>
      </w:r>
      <w:r>
        <w:t xml:space="preserve"> and anxiety</w:t>
      </w:r>
    </w:p>
    <w:p w14:paraId="1890E783" w14:textId="77777777" w:rsidR="003C26A8" w:rsidRDefault="003C26A8" w:rsidP="00B9767C">
      <w:pPr>
        <w:pStyle w:val="ListParagraph"/>
        <w:numPr>
          <w:ilvl w:val="0"/>
          <w:numId w:val="2"/>
        </w:numPr>
      </w:pPr>
      <w:r>
        <w:t>Restores</w:t>
      </w:r>
      <w:r w:rsidRPr="00B9767C">
        <w:t xml:space="preserve"> </w:t>
      </w:r>
      <w:r>
        <w:t xml:space="preserve">attention, perception, and </w:t>
      </w:r>
      <w:r w:rsidRPr="00B9767C">
        <w:t>cognitive performance</w:t>
      </w:r>
      <w:r>
        <w:t xml:space="preserve"> </w:t>
      </w:r>
    </w:p>
    <w:p w14:paraId="4A65018E" w14:textId="431BB238" w:rsidR="00B9767C" w:rsidRDefault="00B9767C" w:rsidP="00B9767C">
      <w:pPr>
        <w:pStyle w:val="ListParagraph"/>
        <w:numPr>
          <w:ilvl w:val="0"/>
          <w:numId w:val="2"/>
        </w:numPr>
      </w:pPr>
      <w:r>
        <w:t>Increas</w:t>
      </w:r>
      <w:r w:rsidR="00AD5608">
        <w:t>es</w:t>
      </w:r>
      <w:r>
        <w:t xml:space="preserve"> resilience and self-confidence</w:t>
      </w:r>
    </w:p>
    <w:p w14:paraId="2A5C23DD" w14:textId="58EAEC1F" w:rsidR="00B9767C" w:rsidRDefault="00B9767C" w:rsidP="00B9767C">
      <w:pPr>
        <w:pStyle w:val="ListParagraph"/>
        <w:numPr>
          <w:ilvl w:val="0"/>
          <w:numId w:val="2"/>
        </w:numPr>
      </w:pPr>
      <w:r>
        <w:t>Strengthen</w:t>
      </w:r>
      <w:r w:rsidR="00AD5608">
        <w:t>s</w:t>
      </w:r>
      <w:r>
        <w:t xml:space="preserve"> relatedness</w:t>
      </w:r>
    </w:p>
    <w:p w14:paraId="01B8F69F" w14:textId="44C7CE5B" w:rsidR="00B9767C" w:rsidRDefault="00B9767C" w:rsidP="00B9767C">
      <w:pPr>
        <w:pStyle w:val="ListParagraph"/>
        <w:numPr>
          <w:ilvl w:val="0"/>
          <w:numId w:val="2"/>
        </w:numPr>
      </w:pPr>
      <w:r>
        <w:t>Develop</w:t>
      </w:r>
      <w:r w:rsidR="00AD5608">
        <w:t>s</w:t>
      </w:r>
      <w:r w:rsidRPr="00B9767C">
        <w:t xml:space="preserve"> autonomy</w:t>
      </w:r>
      <w:r w:rsidR="00BA4556">
        <w:t xml:space="preserve"> and competence</w:t>
      </w:r>
    </w:p>
    <w:p w14:paraId="68A971A8" w14:textId="77777777" w:rsidR="00AD5608" w:rsidRDefault="00AD5608" w:rsidP="00AD5608">
      <w:pPr>
        <w:pStyle w:val="ListParagraph"/>
        <w:numPr>
          <w:ilvl w:val="0"/>
          <w:numId w:val="2"/>
        </w:numPr>
      </w:pPr>
      <w:r>
        <w:t>Helps clarify thoughts, dreams, and priorities</w:t>
      </w:r>
    </w:p>
    <w:p w14:paraId="0FD15373" w14:textId="794F8B26" w:rsidR="00B9767C" w:rsidRDefault="00B9767C" w:rsidP="00B9767C">
      <w:pPr>
        <w:pStyle w:val="ListParagraph"/>
        <w:numPr>
          <w:ilvl w:val="0"/>
          <w:numId w:val="2"/>
        </w:numPr>
      </w:pPr>
      <w:r>
        <w:t>Enhanc</w:t>
      </w:r>
      <w:r w:rsidR="00AD5608">
        <w:t>es</w:t>
      </w:r>
      <w:r>
        <w:t xml:space="preserve"> </w:t>
      </w:r>
      <w:r w:rsidRPr="00B9767C">
        <w:t>wellbeing</w:t>
      </w:r>
      <w:r>
        <w:t xml:space="preserve"> and life satisfaction</w:t>
      </w:r>
    </w:p>
    <w:p w14:paraId="4AD0E6AF" w14:textId="7C33B731" w:rsidR="00AD5608" w:rsidRDefault="00AD5608" w:rsidP="00B9767C">
      <w:pPr>
        <w:pStyle w:val="ListParagraph"/>
        <w:numPr>
          <w:ilvl w:val="0"/>
          <w:numId w:val="2"/>
        </w:numPr>
      </w:pPr>
      <w:r>
        <w:t>Elicits awe and spiritual sentiment</w:t>
      </w:r>
      <w:r w:rsidR="003C26A8">
        <w:t>s</w:t>
      </w:r>
    </w:p>
    <w:p w14:paraId="430BE8B1" w14:textId="10EBC28A" w:rsidR="00A95FE9" w:rsidRDefault="00A95FE9" w:rsidP="00B9767C">
      <w:r>
        <w:t>Unfortunately, m</w:t>
      </w:r>
      <w:r w:rsidR="00B9767C">
        <w:t xml:space="preserve">any </w:t>
      </w:r>
      <w:r w:rsidR="00AD5608">
        <w:t xml:space="preserve">of us are unfamiliar with or feel </w:t>
      </w:r>
      <w:r w:rsidR="00B9767C">
        <w:t>uncomfortable in</w:t>
      </w:r>
      <w:r w:rsidR="00AD5608">
        <w:t xml:space="preserve"> </w:t>
      </w:r>
      <w:r w:rsidR="00B9767C">
        <w:t>nature</w:t>
      </w:r>
      <w:r w:rsidR="00515426">
        <w:t xml:space="preserve"> and t</w:t>
      </w:r>
      <w:r w:rsidR="00B9767C">
        <w:t xml:space="preserve">his </w:t>
      </w:r>
      <w:r>
        <w:t xml:space="preserve">prevents us from </w:t>
      </w:r>
      <w:r w:rsidR="00962B45">
        <w:t>enjoying</w:t>
      </w:r>
      <w:r w:rsidR="00B9767C">
        <w:t xml:space="preserve"> </w:t>
      </w:r>
      <w:r>
        <w:t>its</w:t>
      </w:r>
      <w:r w:rsidR="00B9767C">
        <w:t xml:space="preserve"> benefits</w:t>
      </w:r>
      <w:r w:rsidR="00C01E5B">
        <w:t>.</w:t>
      </w:r>
      <w:r w:rsidR="00B9767C">
        <w:t xml:space="preserve"> </w:t>
      </w:r>
      <w:r w:rsidR="00C01E5B">
        <w:t xml:space="preserve">Disconnection from nature </w:t>
      </w:r>
      <w:r>
        <w:t xml:space="preserve">can </w:t>
      </w:r>
      <w:r w:rsidR="00C01E5B">
        <w:t xml:space="preserve">also contribute </w:t>
      </w:r>
      <w:r w:rsidR="00B9767C">
        <w:t xml:space="preserve">to lifestyles that are harmful to ourselves, our communities, and our </w:t>
      </w:r>
      <w:r w:rsidR="00962B45">
        <w:t>environment</w:t>
      </w:r>
      <w:r w:rsidR="00B9767C">
        <w:t xml:space="preserve">. </w:t>
      </w:r>
    </w:p>
    <w:p w14:paraId="6ED869D3" w14:textId="77777777" w:rsidR="003C26A8" w:rsidRPr="00B33B91" w:rsidRDefault="003C26A8" w:rsidP="003C26A8">
      <w:pPr>
        <w:pStyle w:val="Heading1"/>
      </w:pPr>
      <w:r w:rsidRPr="00B33B91">
        <w:t>What will I be doing?</w:t>
      </w:r>
    </w:p>
    <w:p w14:paraId="362274FB" w14:textId="77777777" w:rsidR="005455A6" w:rsidRDefault="003C26A8" w:rsidP="00F24456">
      <w:r>
        <w:t xml:space="preserve">First, we will go to natural space and get settled in. </w:t>
      </w:r>
    </w:p>
    <w:p w14:paraId="5EE11619" w14:textId="236EFE80" w:rsidR="00F24456" w:rsidRDefault="003C26A8" w:rsidP="00F24456">
      <w:r>
        <w:t xml:space="preserve">Then we will </w:t>
      </w:r>
      <w:r w:rsidR="002A1019">
        <w:t xml:space="preserve">do </w:t>
      </w:r>
      <w:r>
        <w:t xml:space="preserve">activities aimed at </w:t>
      </w:r>
      <w:r w:rsidR="00A94F39">
        <w:t>build</w:t>
      </w:r>
      <w:r>
        <w:t xml:space="preserve">ing comfort, competence, and confidence in nature. A range of </w:t>
      </w:r>
      <w:r w:rsidR="00E84D6F">
        <w:t xml:space="preserve">practical and theoretical </w:t>
      </w:r>
      <w:r>
        <w:t>activities are available to choose from</w:t>
      </w:r>
      <w:r w:rsidRPr="00510327">
        <w:t>.</w:t>
      </w:r>
      <w:r>
        <w:t xml:space="preserve"> </w:t>
      </w:r>
      <w:r w:rsidR="000B108A">
        <w:t>For example, w</w:t>
      </w:r>
      <w:r w:rsidR="00AF03C8">
        <w:t xml:space="preserve">e </w:t>
      </w:r>
      <w:r w:rsidR="00003EB6">
        <w:t>c</w:t>
      </w:r>
      <w:r w:rsidR="000B108A">
        <w:t>ould</w:t>
      </w:r>
      <w:r w:rsidR="00AF03C8">
        <w:t xml:space="preserve"> make </w:t>
      </w:r>
      <w:r w:rsidR="00003EB6">
        <w:t xml:space="preserve">a campfire and brew </w:t>
      </w:r>
      <w:r w:rsidR="00F02714">
        <w:t xml:space="preserve">billy </w:t>
      </w:r>
      <w:r w:rsidR="00003EB6">
        <w:t>tea</w:t>
      </w:r>
      <w:r w:rsidR="004F610B">
        <w:t xml:space="preserve">, </w:t>
      </w:r>
      <w:r w:rsidR="00F34E54">
        <w:t>practice</w:t>
      </w:r>
      <w:r w:rsidR="00E27A10">
        <w:t xml:space="preserve"> navigat</w:t>
      </w:r>
      <w:r w:rsidR="00A2011D">
        <w:t>i</w:t>
      </w:r>
      <w:r w:rsidR="000241A8">
        <w:t>on</w:t>
      </w:r>
      <w:r w:rsidR="00A2011D">
        <w:t xml:space="preserve"> </w:t>
      </w:r>
      <w:r w:rsidR="007401C6">
        <w:t>using</w:t>
      </w:r>
      <w:r w:rsidR="00A2011D">
        <w:t xml:space="preserve"> </w:t>
      </w:r>
      <w:r w:rsidR="003428A0">
        <w:t xml:space="preserve">clues </w:t>
      </w:r>
      <w:r w:rsidR="000241A8">
        <w:t>from</w:t>
      </w:r>
      <w:r w:rsidR="003428A0">
        <w:t xml:space="preserve"> the landscape, or </w:t>
      </w:r>
      <w:r w:rsidR="000B108A">
        <w:t>learn to identify native birds.</w:t>
      </w:r>
      <w:r w:rsidR="00E27A10">
        <w:t xml:space="preserve"> </w:t>
      </w:r>
    </w:p>
    <w:p w14:paraId="1D964EC8" w14:textId="0A89CF83" w:rsidR="003C26A8" w:rsidRPr="00CA733B" w:rsidRDefault="00B751B0" w:rsidP="00A52FEC">
      <w:r>
        <w:t>Activities</w:t>
      </w:r>
      <w:r w:rsidR="002F1B8A">
        <w:t xml:space="preserve"> are informal, relaxed and flexible and </w:t>
      </w:r>
      <w:r>
        <w:t xml:space="preserve">can be </w:t>
      </w:r>
      <w:r w:rsidR="002F1B8A">
        <w:t xml:space="preserve">done </w:t>
      </w:r>
      <w:r>
        <w:t>for</w:t>
      </w:r>
      <w:r w:rsidR="002F1B8A" w:rsidRPr="00CA733B">
        <w:t xml:space="preserve"> </w:t>
      </w:r>
      <w:r w:rsidR="002F1B8A">
        <w:t>an hour or</w:t>
      </w:r>
      <w:r w:rsidR="002F1B8A" w:rsidRPr="00CA733B">
        <w:t xml:space="preserve"> a fe</w:t>
      </w:r>
      <w:r w:rsidR="002F1B8A">
        <w:t>w</w:t>
      </w:r>
      <w:r w:rsidR="002F1B8A" w:rsidRPr="00CA733B">
        <w:t>.</w:t>
      </w:r>
      <w:r w:rsidR="00F24456">
        <w:t xml:space="preserve"> </w:t>
      </w:r>
      <w:r w:rsidR="003C26A8" w:rsidRPr="00CA733B">
        <w:t>At all stages, participants choose the pace and level of challenge.</w:t>
      </w:r>
    </w:p>
    <w:p w14:paraId="0837BED5" w14:textId="795013F8" w:rsidR="00A03B27" w:rsidRDefault="00A03B27" w:rsidP="002858AB">
      <w:pPr>
        <w:pStyle w:val="Heading1"/>
      </w:pPr>
      <w:r>
        <w:t>Where will I be going?</w:t>
      </w:r>
    </w:p>
    <w:p w14:paraId="4936CB5D" w14:textId="4CF89EDB" w:rsidR="00B33B91" w:rsidRDefault="00A03B27" w:rsidP="00B33B91">
      <w:pPr>
        <w:spacing w:after="120" w:line="276" w:lineRule="auto"/>
      </w:pPr>
      <w:r>
        <w:t>Nature-connection can be practiced in any accessible natural space. This could be a national park</w:t>
      </w:r>
      <w:r w:rsidR="00B33B91">
        <w:t xml:space="preserve">, </w:t>
      </w:r>
      <w:r>
        <w:t xml:space="preserve">the local botanic gardens, or </w:t>
      </w:r>
      <w:r w:rsidR="00B33B91">
        <w:t>a nearby hill, creek, or wetland</w:t>
      </w:r>
      <w:r w:rsidR="0041723D">
        <w:t xml:space="preserve"> reserve</w:t>
      </w:r>
      <w:r w:rsidR="00B33B91">
        <w:t xml:space="preserve">. Participants </w:t>
      </w:r>
      <w:r w:rsidR="009D746B">
        <w:t>are</w:t>
      </w:r>
      <w:r w:rsidR="00B33B91">
        <w:t xml:space="preserve"> invited to </w:t>
      </w:r>
      <w:r w:rsidR="009D746B">
        <w:t xml:space="preserve">suggest </w:t>
      </w:r>
      <w:r w:rsidR="00B33B91">
        <w:t xml:space="preserve">natural </w:t>
      </w:r>
      <w:r w:rsidR="009D746B">
        <w:t xml:space="preserve">places </w:t>
      </w:r>
      <w:r w:rsidR="00B33B91">
        <w:t>of personal significance.</w:t>
      </w:r>
    </w:p>
    <w:p w14:paraId="0FCA164C" w14:textId="2BFD3C3E" w:rsidR="00B33B91" w:rsidRDefault="00B33B91" w:rsidP="00CA733B">
      <w:pPr>
        <w:pStyle w:val="Heading1"/>
      </w:pPr>
      <w:r>
        <w:lastRenderedPageBreak/>
        <w:t>What will I need?</w:t>
      </w:r>
    </w:p>
    <w:p w14:paraId="00C79F80" w14:textId="43B507D7" w:rsidR="00B33B91" w:rsidRDefault="00B33B91" w:rsidP="00B33B91">
      <w:pPr>
        <w:spacing w:after="120" w:line="276" w:lineRule="auto"/>
      </w:pPr>
      <w:r>
        <w:t>All necessary equipment will be provided. Participants just need to wear clothes suitable for the outdoors and the current weather conditions.</w:t>
      </w:r>
      <w:r w:rsidR="00BC5572">
        <w:t xml:space="preserve"> </w:t>
      </w:r>
      <w:r w:rsidR="00505BFE">
        <w:t>Non-essentials can safely</w:t>
      </w:r>
      <w:r w:rsidR="00195B28">
        <w:t xml:space="preserve"> be</w:t>
      </w:r>
      <w:r w:rsidR="00505BFE">
        <w:t xml:space="preserve"> left behind.</w:t>
      </w:r>
    </w:p>
    <w:p w14:paraId="1E3A88E7" w14:textId="2B344865" w:rsidR="00510327" w:rsidRDefault="007F6C2F" w:rsidP="00CA733B">
      <w:pPr>
        <w:pStyle w:val="Heading1"/>
      </w:pPr>
      <w:r>
        <w:t>What does it cost?</w:t>
      </w:r>
    </w:p>
    <w:p w14:paraId="63720B42" w14:textId="71364585" w:rsidR="00A03B27" w:rsidRPr="00AF160B" w:rsidRDefault="00CA733B" w:rsidP="00A03B27">
      <w:r>
        <w:t xml:space="preserve">NDIS funded </w:t>
      </w:r>
      <w:r w:rsidR="009D746B">
        <w:t>participants</w:t>
      </w:r>
      <w:r w:rsidR="007F6C2F">
        <w:t xml:space="preserve"> </w:t>
      </w:r>
      <w:r>
        <w:t>are</w:t>
      </w:r>
      <w:r w:rsidR="007F6C2F">
        <w:t xml:space="preserve"> billed under line item:</w:t>
      </w:r>
      <w:r w:rsidR="007F6C2F" w:rsidRPr="007F6C2F">
        <w:rPr>
          <w:bCs/>
        </w:rPr>
        <w:t xml:space="preserve"> 04_40x_0104_1_1</w:t>
      </w:r>
      <w:r w:rsidR="007F6C2F">
        <w:rPr>
          <w:bCs/>
        </w:rPr>
        <w:t xml:space="preserve"> </w:t>
      </w:r>
      <w:r w:rsidR="007F6C2F" w:rsidRPr="007F6C2F">
        <w:rPr>
          <w:bCs/>
        </w:rPr>
        <w:t>Assistance with social and community participation</w:t>
      </w:r>
      <w:r w:rsidR="007F6C2F">
        <w:rPr>
          <w:bCs/>
        </w:rPr>
        <w:t xml:space="preserve">: </w:t>
      </w:r>
      <w:r w:rsidR="007F6C2F" w:rsidRPr="007F6C2F">
        <w:rPr>
          <w:bCs/>
        </w:rPr>
        <w:t xml:space="preserve">Access Community, Social </w:t>
      </w:r>
      <w:r w:rsidR="00A03B27">
        <w:rPr>
          <w:bCs/>
        </w:rPr>
        <w:t>a</w:t>
      </w:r>
      <w:r w:rsidR="007F6C2F" w:rsidRPr="007F6C2F">
        <w:rPr>
          <w:bCs/>
        </w:rPr>
        <w:t>nd Rec</w:t>
      </w:r>
      <w:r w:rsidR="007F6C2F">
        <w:rPr>
          <w:bCs/>
        </w:rPr>
        <w:t>reational</w:t>
      </w:r>
      <w:r w:rsidR="007F6C2F" w:rsidRPr="007F6C2F">
        <w:rPr>
          <w:bCs/>
        </w:rPr>
        <w:t xml:space="preserve"> Activities - Level 2</w:t>
      </w:r>
      <w:r w:rsidR="007F6C2F">
        <w:rPr>
          <w:bCs/>
        </w:rPr>
        <w:t>.</w:t>
      </w:r>
      <w:r w:rsidR="00A03B27" w:rsidRPr="00A03B27">
        <w:t xml:space="preserve"> </w:t>
      </w:r>
      <w:r w:rsidR="00A03B27" w:rsidRPr="00514050">
        <w:t>For very high intensity supports, the Level 3 price limit may be applied with participant agreement.</w:t>
      </w:r>
      <w:r w:rsidR="00A03B27">
        <w:t xml:space="preserve"> </w:t>
      </w:r>
      <w:r w:rsidR="00A03B27" w:rsidRPr="00AF160B">
        <w:t xml:space="preserve">Transportation </w:t>
      </w:r>
      <w:r w:rsidR="00A03B27">
        <w:t xml:space="preserve">is included and </w:t>
      </w:r>
      <w:r w:rsidR="004824FD">
        <w:t>can</w:t>
      </w:r>
      <w:r w:rsidR="00A03B27" w:rsidRPr="00AF160B">
        <w:t xml:space="preserve"> be billed</w:t>
      </w:r>
      <w:r w:rsidR="00A03B27">
        <w:t xml:space="preserve"> </w:t>
      </w:r>
      <w:r w:rsidR="00A03B27" w:rsidRPr="00AF160B">
        <w:t>as part of the s</w:t>
      </w:r>
      <w:r w:rsidR="00B33B91">
        <w:t>upport time</w:t>
      </w:r>
      <w:r w:rsidR="00A03B27">
        <w:t>.</w:t>
      </w:r>
    </w:p>
    <w:p w14:paraId="1EDFB2A2" w14:textId="22D33F39" w:rsidR="00B33B91" w:rsidRDefault="009D746B" w:rsidP="00CA733B">
      <w:pPr>
        <w:pStyle w:val="Heading1"/>
      </w:pPr>
      <w:r>
        <w:t>Who do I c</w:t>
      </w:r>
      <w:r w:rsidR="00CA733B">
        <w:t>ontact</w:t>
      </w:r>
      <w:r>
        <w:t>?</w:t>
      </w:r>
    </w:p>
    <w:p w14:paraId="3E169045" w14:textId="65287A70" w:rsidR="00CA733B" w:rsidRPr="00CA733B" w:rsidRDefault="00CA733B" w:rsidP="00CA733B">
      <w:r>
        <w:t xml:space="preserve">Mitchell Lenehan | 0452 200 622 | </w:t>
      </w:r>
      <w:r w:rsidR="000879E8">
        <w:t>mitchell.</w:t>
      </w:r>
      <w:r>
        <w:t>lenehan@</w:t>
      </w:r>
      <w:r w:rsidR="000879E8">
        <w:t>outlook</w:t>
      </w:r>
      <w:r>
        <w:t>.com</w:t>
      </w:r>
    </w:p>
    <w:p w14:paraId="06D4BB42" w14:textId="39D92358" w:rsidR="00B33B91" w:rsidRPr="00B33B91" w:rsidRDefault="00B33B91" w:rsidP="00B33B91">
      <w:pPr>
        <w:spacing w:after="120" w:line="276" w:lineRule="auto"/>
      </w:pPr>
      <w:r w:rsidRPr="00B33B91">
        <w:t xml:space="preserve">Mitchell has a background in mental health support work, nature-connection mentoring, bush craft, outdoor leadership, group facilitation, youth work, and ecological restoration. He also has qualifications in psychology and ecology. </w:t>
      </w:r>
    </w:p>
    <w:p w14:paraId="5267DE95" w14:textId="0264122E" w:rsidR="00A03B27" w:rsidRPr="00514050" w:rsidRDefault="00A03B27" w:rsidP="00A03B27">
      <w:pPr>
        <w:spacing w:after="120" w:line="276" w:lineRule="auto"/>
      </w:pPr>
    </w:p>
    <w:p w14:paraId="4C7FF1F4" w14:textId="77777777" w:rsidR="00A03B27" w:rsidRDefault="00A03B27" w:rsidP="007F6C2F"/>
    <w:sectPr w:rsidR="00A03B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E38F5"/>
    <w:multiLevelType w:val="hybridMultilevel"/>
    <w:tmpl w:val="9DDEEB0A"/>
    <w:lvl w:ilvl="0" w:tplc="EA5A2A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365B119E"/>
    <w:multiLevelType w:val="hybridMultilevel"/>
    <w:tmpl w:val="FC7A59B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B74438"/>
    <w:multiLevelType w:val="hybridMultilevel"/>
    <w:tmpl w:val="D48EF2C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69A3D6F"/>
    <w:multiLevelType w:val="hybridMultilevel"/>
    <w:tmpl w:val="061E14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DE069A"/>
    <w:multiLevelType w:val="hybridMultilevel"/>
    <w:tmpl w:val="C202416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4924D5"/>
    <w:multiLevelType w:val="hybridMultilevel"/>
    <w:tmpl w:val="6B0AED7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A1240C"/>
    <w:multiLevelType w:val="hybridMultilevel"/>
    <w:tmpl w:val="52BEDA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A83CFF"/>
    <w:multiLevelType w:val="hybridMultilevel"/>
    <w:tmpl w:val="86C6DF6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5857042"/>
    <w:multiLevelType w:val="hybridMultilevel"/>
    <w:tmpl w:val="D2663F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67C"/>
    <w:rsid w:val="00003EB6"/>
    <w:rsid w:val="00010B11"/>
    <w:rsid w:val="000241A8"/>
    <w:rsid w:val="00072DC2"/>
    <w:rsid w:val="000879E8"/>
    <w:rsid w:val="000B108A"/>
    <w:rsid w:val="000B3C0E"/>
    <w:rsid w:val="00151B0D"/>
    <w:rsid w:val="00195B28"/>
    <w:rsid w:val="001A1B92"/>
    <w:rsid w:val="001B2633"/>
    <w:rsid w:val="001D1252"/>
    <w:rsid w:val="00210401"/>
    <w:rsid w:val="00275E93"/>
    <w:rsid w:val="002858AB"/>
    <w:rsid w:val="002952A7"/>
    <w:rsid w:val="002A1019"/>
    <w:rsid w:val="002F1B8A"/>
    <w:rsid w:val="003428A0"/>
    <w:rsid w:val="003A76CC"/>
    <w:rsid w:val="003C26A8"/>
    <w:rsid w:val="00412662"/>
    <w:rsid w:val="0041723D"/>
    <w:rsid w:val="00443603"/>
    <w:rsid w:val="00452E6C"/>
    <w:rsid w:val="004824FD"/>
    <w:rsid w:val="004C0EAC"/>
    <w:rsid w:val="004F610B"/>
    <w:rsid w:val="00505BFE"/>
    <w:rsid w:val="00510327"/>
    <w:rsid w:val="00515426"/>
    <w:rsid w:val="00521572"/>
    <w:rsid w:val="005455A6"/>
    <w:rsid w:val="005673B9"/>
    <w:rsid w:val="005F2A85"/>
    <w:rsid w:val="00720541"/>
    <w:rsid w:val="007353C7"/>
    <w:rsid w:val="007401C6"/>
    <w:rsid w:val="00745574"/>
    <w:rsid w:val="007B40C5"/>
    <w:rsid w:val="007E2EDE"/>
    <w:rsid w:val="007F6C2F"/>
    <w:rsid w:val="0084686C"/>
    <w:rsid w:val="00922E3D"/>
    <w:rsid w:val="00962B45"/>
    <w:rsid w:val="009B4A45"/>
    <w:rsid w:val="009D746B"/>
    <w:rsid w:val="00A03B27"/>
    <w:rsid w:val="00A2011D"/>
    <w:rsid w:val="00A52FEC"/>
    <w:rsid w:val="00A94F39"/>
    <w:rsid w:val="00A95FE9"/>
    <w:rsid w:val="00AD5608"/>
    <w:rsid w:val="00AF03C8"/>
    <w:rsid w:val="00B0456A"/>
    <w:rsid w:val="00B33B91"/>
    <w:rsid w:val="00B751B0"/>
    <w:rsid w:val="00B9767C"/>
    <w:rsid w:val="00BA4556"/>
    <w:rsid w:val="00BC37D3"/>
    <w:rsid w:val="00BC5572"/>
    <w:rsid w:val="00C0101F"/>
    <w:rsid w:val="00C01E5B"/>
    <w:rsid w:val="00C44BB2"/>
    <w:rsid w:val="00C94D7B"/>
    <w:rsid w:val="00CA733B"/>
    <w:rsid w:val="00CE042D"/>
    <w:rsid w:val="00CE23AB"/>
    <w:rsid w:val="00CE5F0E"/>
    <w:rsid w:val="00D4178C"/>
    <w:rsid w:val="00D66123"/>
    <w:rsid w:val="00DD29BE"/>
    <w:rsid w:val="00E11F46"/>
    <w:rsid w:val="00E17409"/>
    <w:rsid w:val="00E27A10"/>
    <w:rsid w:val="00E84D6F"/>
    <w:rsid w:val="00EB1475"/>
    <w:rsid w:val="00EB4258"/>
    <w:rsid w:val="00F02714"/>
    <w:rsid w:val="00F24456"/>
    <w:rsid w:val="00F3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487C9"/>
  <w15:chartTrackingRefBased/>
  <w15:docId w15:val="{CBE47C65-6148-441A-997E-080368F0A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B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767C"/>
    <w:pPr>
      <w:keepNext/>
      <w:keepLines/>
      <w:spacing w:before="200" w:after="120" w:line="276" w:lineRule="auto"/>
      <w:outlineLvl w:val="1"/>
    </w:pPr>
    <w:rPr>
      <w:rFonts w:asciiTheme="majorHAnsi" w:eastAsiaTheme="majorEastAsia" w:hAnsiTheme="majorHAnsi" w:cstheme="majorBidi"/>
      <w:b/>
      <w:bCs/>
      <w:color w:val="90C22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103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601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56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B911C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9767C"/>
    <w:rPr>
      <w:rFonts w:asciiTheme="majorHAnsi" w:eastAsiaTheme="majorEastAsia" w:hAnsiTheme="majorHAnsi" w:cstheme="majorBidi"/>
      <w:b/>
      <w:bCs/>
      <w:color w:val="90C226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9767C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D5608"/>
    <w:rPr>
      <w:rFonts w:asciiTheme="majorHAnsi" w:eastAsiaTheme="majorEastAsia" w:hAnsiTheme="majorHAnsi" w:cstheme="majorBidi"/>
      <w:i/>
      <w:iCs/>
      <w:color w:val="6B911C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510327"/>
    <w:rPr>
      <w:rFonts w:asciiTheme="majorHAnsi" w:eastAsiaTheme="majorEastAsia" w:hAnsiTheme="majorHAnsi" w:cstheme="majorBidi"/>
      <w:color w:val="476013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33B91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858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58A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 Lenehan</dc:creator>
  <cp:keywords/>
  <dc:description/>
  <cp:lastModifiedBy>Mitchell Lenehan</cp:lastModifiedBy>
  <cp:revision>65</cp:revision>
  <dcterms:created xsi:type="dcterms:W3CDTF">2021-01-15T01:04:00Z</dcterms:created>
  <dcterms:modified xsi:type="dcterms:W3CDTF">2021-01-18T04:07:00Z</dcterms:modified>
</cp:coreProperties>
</file>